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Müqavilə nümunəsi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Əlavədəki sənədi diqqətlə yoxlayın: Ə ə Ğ ğ İ ı Ş ş.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Məbləğ: 125,50</w:t>
      </w:r>
    </w:p>
    <w:sectPr>
      <w:pgSz w:w="11906" w:h="16838"/>
      <w:pgMar w:top="1440" w:right="1440" w:bottom="1440" w:left="1440"/>
    </w:sectPr>
  </w:body>
</w:document>
</file>