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 Sinhala" w:hAnsi="Noto Sans Sinhala" w:eastAsia="Noto Sans Sinhala" w:cs="Noto Sans Sinhala"/>
          <w:sz w:val="32"/>
          <w:szCs w:val="32"/>
          <w:b/>
        </w:rPr>
        <w:t>ආදර්ශ ගිවිසුම</w:t>
      </w:r>
    </w:p>
    <w:p>
      <w:pPr>
        <w:spacing w:after="220"/>
      </w:pPr>
      <w:r>
        <w:rPr>
          <w:rFonts w:ascii="Noto Sans Sinhala" w:hAnsi="Noto Sans Sinhala" w:eastAsia="Noto Sans Sinhala" w:cs="Noto Sans Sinhala"/>
          <w:sz w:val="32"/>
          <w:szCs w:val="32"/>
        </w:rPr>
        <w:t>යැවීමට පෙර අමුණා ඇති ලේඛනය පරීක්ෂා කරන්න.</w:t>
      </w:r>
    </w:p>
    <w:p>
      <w:pPr>
        <w:spacing w:after="220"/>
      </w:pPr>
      <w:r>
        <w:rPr>
          <w:rFonts w:ascii="Noto Sans Sinhala" w:hAnsi="Noto Sans Sinhala" w:eastAsia="Noto Sans Sinhala" w:cs="Noto Sans Sinhala"/>
          <w:sz w:val="32"/>
          <w:szCs w:val="32"/>
        </w:rPr>
        <w:t>මුළු මුදල: රුපියල් 125</w:t>
      </w:r>
    </w:p>
    <w:sectPr>
      <w:pgSz w:w="11906" w:h="16838"/>
      <w:pgMar w:top="1440" w:right="1440" w:bottom="1440" w:left="1440"/>
    </w:sectPr>
  </w:body>
</w:document>
</file>