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在瀏覽器中排列並合併合約、附件與收據，下載單一 PDF，免註冊。</w:t>
      </w:r>
    </w:p>
  </w:body>
</w:document>
</file>